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18" w:rsidRPr="00B6540F" w:rsidRDefault="00FD2A18" w:rsidP="00FD2A18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392AE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92AE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DF092A">
        <w:rPr>
          <w:sz w:val="28"/>
          <w:szCs w:val="28"/>
        </w:rPr>
        <w:t>46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392AE9" w:rsidRPr="00392AE9" w:rsidRDefault="00392AE9" w:rsidP="00392AE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2AE9">
        <w:rPr>
          <w:rFonts w:eastAsia="Calibri"/>
          <w:b/>
          <w:bCs/>
          <w:sz w:val="28"/>
          <w:szCs w:val="28"/>
        </w:rPr>
        <w:t xml:space="preserve">О внесении изменения в </w:t>
      </w:r>
      <w:r w:rsidRPr="00392AE9">
        <w:rPr>
          <w:b/>
          <w:sz w:val="28"/>
          <w:szCs w:val="28"/>
        </w:rPr>
        <w:t xml:space="preserve">решение Думы Уссурийского </w:t>
      </w:r>
      <w:r w:rsidRPr="00392AE9">
        <w:rPr>
          <w:b/>
          <w:sz w:val="28"/>
          <w:szCs w:val="28"/>
        </w:rPr>
        <w:br/>
        <w:t xml:space="preserve">городского округа от 29 марта 2005 года № 180 "О Положении </w:t>
      </w:r>
      <w:r w:rsidRPr="00392AE9">
        <w:rPr>
          <w:b/>
          <w:sz w:val="28"/>
          <w:szCs w:val="28"/>
        </w:rPr>
        <w:br/>
        <w:t xml:space="preserve">о собраниях и конференциях граждан в Уссурийском </w:t>
      </w:r>
    </w:p>
    <w:p w:rsidR="00392AE9" w:rsidRPr="00392AE9" w:rsidRDefault="00392AE9" w:rsidP="00392AE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92AE9">
        <w:rPr>
          <w:b/>
          <w:sz w:val="28"/>
          <w:szCs w:val="28"/>
        </w:rPr>
        <w:t>городском округе"</w:t>
      </w:r>
      <w:r w:rsidRPr="00392AE9">
        <w:rPr>
          <w:b/>
          <w:sz w:val="28"/>
          <w:szCs w:val="28"/>
        </w:rPr>
        <w:br/>
      </w:r>
    </w:p>
    <w:p w:rsidR="00392AE9" w:rsidRPr="00392AE9" w:rsidRDefault="00392AE9" w:rsidP="00392AE9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F16523" w:rsidRPr="00392AE9" w:rsidRDefault="00392AE9" w:rsidP="00392AE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2AE9">
        <w:rPr>
          <w:sz w:val="28"/>
          <w:szCs w:val="28"/>
        </w:rPr>
        <w:t xml:space="preserve">В соответствии с Федеральным законом от 6 октября 2003 года </w:t>
      </w:r>
      <w:r w:rsidRPr="00392AE9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 и Уставом Уссурийского городского округа,</w:t>
      </w:r>
      <w:r>
        <w:rPr>
          <w:sz w:val="28"/>
          <w:szCs w:val="28"/>
        </w:rPr>
        <w:t xml:space="preserve"> </w:t>
      </w:r>
      <w:r w:rsidR="00F16523" w:rsidRPr="00392AE9">
        <w:rPr>
          <w:sz w:val="28"/>
          <w:szCs w:val="28"/>
        </w:rPr>
        <w:t xml:space="preserve">комиссия </w:t>
      </w:r>
    </w:p>
    <w:p w:rsidR="00F16523" w:rsidRPr="00392AE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392AE9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7348" w:rsidRPr="00BB7348">
        <w:rPr>
          <w:rFonts w:eastAsia="Calibri"/>
          <w:sz w:val="28"/>
          <w:szCs w:val="28"/>
        </w:rPr>
        <w:t xml:space="preserve">внесении изменения в решение Думы Уссурийского городского округа от </w:t>
      </w:r>
      <w:r w:rsidR="00392AE9" w:rsidRPr="00392AE9">
        <w:rPr>
          <w:sz w:val="28"/>
          <w:szCs w:val="28"/>
        </w:rPr>
        <w:t xml:space="preserve">29 марта 2005 года № 180 "О Положении </w:t>
      </w:r>
      <w:r w:rsidR="00392AE9" w:rsidRPr="00392AE9">
        <w:rPr>
          <w:sz w:val="28"/>
          <w:szCs w:val="28"/>
        </w:rPr>
        <w:br/>
        <w:t>о собраниях и конференциях граждан в Уссурийском городском округе"</w:t>
      </w:r>
      <w:r w:rsidR="00392AE9">
        <w:rPr>
          <w:sz w:val="28"/>
          <w:szCs w:val="28"/>
        </w:rPr>
        <w:t xml:space="preserve"> </w:t>
      </w:r>
      <w:r w:rsidR="003F5BA6" w:rsidRPr="00392AE9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</w:t>
      </w:r>
      <w:r w:rsidR="003F5BA6">
        <w:rPr>
          <w:rFonts w:eastAsia="Calibri"/>
          <w:bCs/>
          <w:sz w:val="28"/>
          <w:szCs w:val="28"/>
          <w:lang w:eastAsia="en-US"/>
        </w:rPr>
        <w:t>кого округа.</w:t>
      </w:r>
    </w:p>
    <w:p w:rsidR="00D849EA" w:rsidRDefault="00F16523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 </w:t>
      </w:r>
      <w:r w:rsidR="00BB7348" w:rsidRPr="00BB7348">
        <w:rPr>
          <w:rFonts w:eastAsia="Calibri"/>
          <w:sz w:val="28"/>
          <w:szCs w:val="28"/>
        </w:rPr>
        <w:t xml:space="preserve">изменения в решение Думы Уссурийского городского округа от </w:t>
      </w:r>
      <w:r w:rsidR="00392AE9" w:rsidRPr="00392AE9">
        <w:rPr>
          <w:sz w:val="28"/>
          <w:szCs w:val="28"/>
        </w:rPr>
        <w:t>29 марта 2005 года № 180 "О Положении о собраниях и конференциях граждан в Уссурийском городском округе"</w:t>
      </w:r>
      <w:r w:rsidR="00392AE9">
        <w:rPr>
          <w:sz w:val="28"/>
          <w:szCs w:val="28"/>
        </w:rPr>
        <w:t>.</w:t>
      </w:r>
    </w:p>
    <w:p w:rsidR="00392AE9" w:rsidRDefault="00392AE9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AE9" w:rsidRPr="00F16523" w:rsidRDefault="00392AE9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2AE9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C16A7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514A0"/>
    <w:rsid w:val="009619A7"/>
    <w:rsid w:val="00A458CF"/>
    <w:rsid w:val="00A57A52"/>
    <w:rsid w:val="00A61813"/>
    <w:rsid w:val="00A96CAD"/>
    <w:rsid w:val="00AB00B4"/>
    <w:rsid w:val="00AB7B53"/>
    <w:rsid w:val="00AC7FD1"/>
    <w:rsid w:val="00AE2B4E"/>
    <w:rsid w:val="00B14F13"/>
    <w:rsid w:val="00B45D40"/>
    <w:rsid w:val="00B6540F"/>
    <w:rsid w:val="00BB3799"/>
    <w:rsid w:val="00BB7348"/>
    <w:rsid w:val="00BF7637"/>
    <w:rsid w:val="00C2428B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35260"/>
    <w:rsid w:val="00D5058D"/>
    <w:rsid w:val="00D50C62"/>
    <w:rsid w:val="00D74B5F"/>
    <w:rsid w:val="00D849EA"/>
    <w:rsid w:val="00DB585A"/>
    <w:rsid w:val="00DE6ADA"/>
    <w:rsid w:val="00DF092A"/>
    <w:rsid w:val="00DF1E8A"/>
    <w:rsid w:val="00E45D70"/>
    <w:rsid w:val="00E56862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2020-02-17T23:04:00Z</cp:lastPrinted>
  <dcterms:created xsi:type="dcterms:W3CDTF">2020-02-04T23:00:00Z</dcterms:created>
  <dcterms:modified xsi:type="dcterms:W3CDTF">2020-02-17T23:04:00Z</dcterms:modified>
</cp:coreProperties>
</file>